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AD3564" w:rsidRDefault="006D1047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D3492" w:rsidRPr="00AD3564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BA761E">
        <w:rPr>
          <w:rFonts w:ascii="Times New Roman" w:hAnsi="Times New Roman" w:cs="Times New Roman"/>
          <w:sz w:val="26"/>
          <w:szCs w:val="26"/>
        </w:rPr>
        <w:t>2</w:t>
      </w:r>
    </w:p>
    <w:p w:rsidR="004645C0" w:rsidRPr="00AD3564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AD3564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AD3564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1.</w:t>
      </w:r>
      <w:r w:rsidR="004C2F2E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D1047"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D3492" w:rsidRPr="00AD3564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BA761E">
        <w:rPr>
          <w:rFonts w:ascii="Times New Roman" w:hAnsi="Times New Roman" w:cs="Times New Roman"/>
          <w:sz w:val="26"/>
          <w:szCs w:val="26"/>
        </w:rPr>
        <w:t>2</w:t>
      </w:r>
      <w:r w:rsidR="004645C0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1776BD" w:rsidRPr="00AD3564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1776BD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AD3564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инспектор)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AD3564">
        <w:rPr>
          <w:rFonts w:ascii="Times New Roman" w:hAnsi="Times New Roman" w:cs="Times New Roman"/>
          <w:sz w:val="26"/>
          <w:szCs w:val="26"/>
        </w:rPr>
        <w:t xml:space="preserve"> к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старшей</w:t>
      </w:r>
      <w:r w:rsidRPr="00AD356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AD3564">
        <w:rPr>
          <w:rFonts w:ascii="Times New Roman" w:hAnsi="Times New Roman" w:cs="Times New Roman"/>
          <w:sz w:val="26"/>
          <w:szCs w:val="26"/>
        </w:rPr>
        <w:t>"</w:t>
      </w:r>
      <w:r w:rsidR="004645C0" w:rsidRPr="00AD3564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AD3564">
        <w:rPr>
          <w:rFonts w:ascii="Times New Roman" w:hAnsi="Times New Roman" w:cs="Times New Roman"/>
          <w:sz w:val="26"/>
          <w:szCs w:val="26"/>
        </w:rPr>
        <w:t>"</w:t>
      </w:r>
      <w:r w:rsidR="004645C0" w:rsidRPr="00AD3564">
        <w:rPr>
          <w:rFonts w:ascii="Times New Roman" w:hAnsi="Times New Roman" w:cs="Times New Roman"/>
          <w:sz w:val="26"/>
          <w:szCs w:val="26"/>
        </w:rPr>
        <w:t>.</w:t>
      </w:r>
    </w:p>
    <w:p w:rsidR="004645C0" w:rsidRPr="00AD3564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AD3564">
        <w:rPr>
          <w:rFonts w:ascii="Times New Roman" w:hAnsi="Times New Roman" w:cs="Times New Roman"/>
          <w:sz w:val="26"/>
          <w:szCs w:val="26"/>
        </w:rPr>
        <w:t>"</w:t>
      </w:r>
      <w:r w:rsidRPr="00AD3564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6D1047" w:rsidRPr="00AD3564">
        <w:rPr>
          <w:rFonts w:ascii="Times New Roman" w:hAnsi="Times New Roman" w:cs="Times New Roman"/>
          <w:sz w:val="26"/>
          <w:szCs w:val="26"/>
        </w:rPr>
        <w:t>11-3-4-095</w:t>
      </w:r>
      <w:r w:rsidRPr="00AD3564">
        <w:rPr>
          <w:rFonts w:ascii="Times New Roman" w:hAnsi="Times New Roman" w:cs="Times New Roman"/>
          <w:sz w:val="26"/>
          <w:szCs w:val="26"/>
        </w:rPr>
        <w:t>.</w:t>
      </w:r>
    </w:p>
    <w:p w:rsidR="002A5BD3" w:rsidRPr="00AD3564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2.</w:t>
      </w:r>
      <w:r w:rsidR="004C2F2E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инспектора: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2A5BD3" w:rsidRPr="00AD3564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3</w:t>
      </w:r>
      <w:r w:rsidR="004C2F2E" w:rsidRPr="00AD3564">
        <w:rPr>
          <w:rFonts w:ascii="Times New Roman" w:hAnsi="Times New Roman" w:cs="Times New Roman"/>
          <w:sz w:val="26"/>
          <w:szCs w:val="26"/>
        </w:rPr>
        <w:t>.</w:t>
      </w:r>
      <w:r w:rsidR="004C2F2E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инспектора: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4C2F2E" w:rsidRPr="00AD3564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AD3564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AD3564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AD3564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4.</w:t>
      </w:r>
      <w:r w:rsidR="004C2F2E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6102C1" w:rsidRPr="00AD3564">
        <w:rPr>
          <w:rFonts w:ascii="Times New Roman" w:hAnsi="Times New Roman" w:cs="Times New Roman"/>
          <w:sz w:val="26"/>
          <w:szCs w:val="26"/>
        </w:rPr>
        <w:t>о</w:t>
      </w:r>
      <w:r w:rsidRPr="00AD3564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1776BD" w:rsidRPr="00AD3564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1776BD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AD3564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5.</w:t>
      </w:r>
      <w:r w:rsidR="004C2F2E" w:rsidRPr="00AD3564">
        <w:rPr>
          <w:rFonts w:ascii="Times New Roman" w:hAnsi="Times New Roman" w:cs="Times New Roman"/>
          <w:sz w:val="26"/>
          <w:szCs w:val="26"/>
        </w:rPr>
        <w:tab/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D356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9C752B" w:rsidRPr="00AD3564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6102C1" w:rsidRPr="00AD3564">
        <w:rPr>
          <w:rFonts w:ascii="Times New Roman" w:hAnsi="Times New Roman" w:cs="Times New Roman"/>
          <w:sz w:val="26"/>
          <w:szCs w:val="26"/>
        </w:rPr>
        <w:t>.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C80C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C80C9E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AD3564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AD356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B14DB" w:rsidRPr="00AD3564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AD3564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AD3564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E6C05" w:rsidRPr="00AD3564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AD356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AD3564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D3492" w:rsidRPr="00AD3564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6.4.1. </w:t>
      </w:r>
      <w:r w:rsidR="00BA761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                      от 08.08.2001 № 129-ФЗ "О государственной регистрации юридических лиц и индивидуальных предпринимателей" (с изменениями и дополнениями); Федеральный закон </w:t>
      </w:r>
      <w:r w:rsidR="00BA761E">
        <w:rPr>
          <w:rFonts w:ascii="Times New Roman" w:hAnsi="Times New Roman" w:cs="Times New Roman"/>
          <w:sz w:val="26"/>
          <w:szCs w:val="26"/>
        </w:rPr>
        <w:lastRenderedPageBreak/>
        <w:t xml:space="preserve">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06.10.2003 № 131-ФЗ "Об общих принципах организации местного самоуправления в Российской Федерации"; Федеральный закон от 29.11.2007 № 282-ФЗ "Об официальном статистическом учете и системе государственной статистики в Российской Федерации"; Федеральный закон от 09.02.2009 № 8-ФЗ "Об обеспечении доступа к информации о деятельности государственных органов и органов местного самоуправления"; Федеральный закон от 27.07.2010 № 210-ФЗ "Об организации предоставления государственных и муниципальных услуг";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21.03.1991 № 943-1 "О налоговых органах Российской Федерации"; Федеральный закон Российской Федерации от 27.07.2006 № 152-ФЗ "О персональных данных"; Федеральный закон Российской Федерации от 06.04.2011 № 63-ФЗ "Об электронной подписи"; Указ Президента Российской Федерации от 07.05.2012 № 601 "Об основных направлениях совершенствования системы государственного управления"; постановление Правительства Российской Федерации от 30.09.2004 № 506 "Об утверждении Положения о Федеральной налоговой службе"; </w:t>
      </w:r>
      <w:r w:rsidR="00BA761E" w:rsidRPr="00C26CB2">
        <w:rPr>
          <w:rFonts w:ascii="Times New Roman" w:hAnsi="Times New Roman" w:cs="Times New Roman"/>
          <w:sz w:val="26"/>
          <w:szCs w:val="26"/>
        </w:rPr>
        <w:t xml:space="preserve">приказ ФНС России от 08.07.2019 </w:t>
      </w:r>
      <w:r w:rsidR="00BA761E">
        <w:rPr>
          <w:rFonts w:ascii="Times New Roman" w:hAnsi="Times New Roman" w:cs="Times New Roman"/>
          <w:sz w:val="26"/>
          <w:szCs w:val="26"/>
        </w:rPr>
        <w:t>№</w:t>
      </w:r>
      <w:r w:rsidR="00BA761E" w:rsidRPr="00C26CB2">
        <w:rPr>
          <w:rFonts w:ascii="Times New Roman" w:hAnsi="Times New Roman" w:cs="Times New Roman"/>
          <w:sz w:val="26"/>
          <w:szCs w:val="26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BA761E">
        <w:rPr>
          <w:rFonts w:ascii="Times New Roman" w:hAnsi="Times New Roman" w:cs="Times New Roman"/>
          <w:sz w:val="26"/>
          <w:szCs w:val="26"/>
        </w:rPr>
        <w:t>; 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</w:t>
      </w:r>
      <w:r w:rsidR="008C72EE">
        <w:rPr>
          <w:rFonts w:ascii="Times New Roman" w:hAnsi="Times New Roman" w:cs="Times New Roman"/>
          <w:sz w:val="26"/>
          <w:szCs w:val="26"/>
        </w:rPr>
        <w:t xml:space="preserve"> </w:t>
      </w:r>
      <w:r w:rsidR="00BA761E">
        <w:rPr>
          <w:rFonts w:ascii="Times New Roman" w:hAnsi="Times New Roman" w:cs="Times New Roman"/>
          <w:sz w:val="26"/>
          <w:szCs w:val="26"/>
        </w:rPr>
        <w:t xml:space="preserve">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r w:rsidR="00BA761E" w:rsidRPr="00C26CB2">
        <w:rPr>
          <w:rFonts w:ascii="Times New Roman" w:hAnsi="Times New Roman" w:cs="Times New Roman"/>
          <w:sz w:val="26"/>
          <w:szCs w:val="26"/>
        </w:rPr>
        <w:t xml:space="preserve">приказ ФНС России от 16.07.2020 </w:t>
      </w:r>
      <w:r w:rsidR="00BA761E">
        <w:rPr>
          <w:rFonts w:ascii="Times New Roman" w:hAnsi="Times New Roman" w:cs="Times New Roman"/>
          <w:sz w:val="26"/>
          <w:szCs w:val="26"/>
        </w:rPr>
        <w:t xml:space="preserve">       №</w:t>
      </w:r>
      <w:r w:rsidR="00BA761E" w:rsidRPr="00C26CB2">
        <w:rPr>
          <w:rFonts w:ascii="Times New Roman" w:hAnsi="Times New Roman" w:cs="Times New Roman"/>
          <w:sz w:val="26"/>
          <w:szCs w:val="26"/>
        </w:rPr>
        <w:t xml:space="preserve">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BA761E">
        <w:rPr>
          <w:rFonts w:ascii="Times New Roman" w:hAnsi="Times New Roman" w:cs="Times New Roman"/>
          <w:sz w:val="26"/>
          <w:szCs w:val="26"/>
        </w:rPr>
        <w:t>; 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приказ ФНС России от 30.05.2007 № ММ-3-06/333@ "Об утверждении Концепции системы планирования выездных налоговых проверок".</w:t>
      </w:r>
    </w:p>
    <w:p w:rsidR="002A5BD3" w:rsidRPr="00AD3564" w:rsidRDefault="006D1047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AD3564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AD3564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AD3564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AD3564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AD3564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AD3564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AD3564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AD3564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6.6.</w:t>
      </w:r>
      <w:r w:rsidR="006A170B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AD3564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6.7.</w:t>
      </w:r>
      <w:r w:rsidR="006A170B" w:rsidRPr="00AD3564">
        <w:rPr>
          <w:rFonts w:ascii="Times New Roman" w:hAnsi="Times New Roman" w:cs="Times New Roman"/>
          <w:sz w:val="26"/>
          <w:szCs w:val="26"/>
        </w:rPr>
        <w:tab/>
      </w:r>
      <w:r w:rsidRPr="00AD3564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AD3564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AD3564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AD3564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Старшего государ</w:t>
      </w:r>
      <w:r w:rsidR="001776BD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AD356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D3564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AD3564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D3564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D3564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AD3564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AD3564">
        <w:rPr>
          <w:rFonts w:ascii="Times New Roman" w:hAnsi="Times New Roman" w:cs="Times New Roman"/>
          <w:sz w:val="26"/>
          <w:szCs w:val="26"/>
        </w:rPr>
        <w:t xml:space="preserve">выездных </w:t>
      </w:r>
      <w:r w:rsidR="00BA761E">
        <w:rPr>
          <w:rFonts w:ascii="Times New Roman" w:hAnsi="Times New Roman" w:cs="Times New Roman"/>
          <w:sz w:val="26"/>
          <w:szCs w:val="26"/>
        </w:rPr>
        <w:t xml:space="preserve">         </w:t>
      </w:r>
      <w:r w:rsidR="0053330D" w:rsidRPr="00AD3564">
        <w:rPr>
          <w:rFonts w:ascii="Times New Roman" w:hAnsi="Times New Roman" w:cs="Times New Roman"/>
          <w:sz w:val="26"/>
          <w:szCs w:val="26"/>
        </w:rPr>
        <w:t>проверок</w:t>
      </w:r>
      <w:r w:rsidR="00BA761E">
        <w:rPr>
          <w:rFonts w:ascii="Times New Roman" w:hAnsi="Times New Roman" w:cs="Times New Roman"/>
          <w:sz w:val="26"/>
          <w:szCs w:val="26"/>
        </w:rPr>
        <w:t xml:space="preserve"> </w:t>
      </w:r>
      <w:r w:rsidR="0053330D" w:rsidRPr="00AD3564">
        <w:rPr>
          <w:rFonts w:ascii="Times New Roman" w:hAnsi="Times New Roman" w:cs="Times New Roman"/>
          <w:sz w:val="26"/>
          <w:szCs w:val="26"/>
        </w:rPr>
        <w:t xml:space="preserve">№ </w:t>
      </w:r>
      <w:r w:rsidR="00BA761E">
        <w:rPr>
          <w:rFonts w:ascii="Times New Roman" w:hAnsi="Times New Roman" w:cs="Times New Roman"/>
          <w:sz w:val="26"/>
          <w:szCs w:val="26"/>
        </w:rPr>
        <w:t>2</w:t>
      </w:r>
      <w:r w:rsidR="00625E65" w:rsidRPr="00AD3564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AD3564">
        <w:rPr>
          <w:rFonts w:ascii="Times New Roman" w:hAnsi="Times New Roman" w:cs="Times New Roman"/>
          <w:sz w:val="26"/>
          <w:szCs w:val="26"/>
        </w:rPr>
        <w:t>далее – Отдел)</w:t>
      </w:r>
      <w:r w:rsidRPr="00AD3564">
        <w:rPr>
          <w:rFonts w:ascii="Times New Roman" w:hAnsi="Times New Roman" w:cs="Times New Roman"/>
          <w:sz w:val="26"/>
          <w:szCs w:val="26"/>
        </w:rPr>
        <w:t xml:space="preserve">,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D3564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Осуществлять подготовку к проведению выездной налоговой проверки, проработку предпроверочного анализа и отчетности налогоплательщика.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</w:t>
      </w:r>
      <w:r w:rsidRPr="00AD3564">
        <w:rPr>
          <w:sz w:val="26"/>
          <w:szCs w:val="26"/>
        </w:rPr>
        <w:t xml:space="preserve"> </w:t>
      </w:r>
      <w:r w:rsidRPr="00AD3564">
        <w:rPr>
          <w:rFonts w:eastAsiaTheme="minorHAnsi"/>
          <w:sz w:val="26"/>
          <w:szCs w:val="26"/>
          <w:lang w:eastAsia="en-US"/>
        </w:rPr>
        <w:t>подразделений Инспекции, иных территориальных органов в соответствии с нормативными актами ФНС России.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Обеспечивать качественное проведение выездных налоговых проверок, а </w:t>
      </w:r>
      <w:r w:rsidR="00F40969" w:rsidRPr="00AD3564">
        <w:rPr>
          <w:rFonts w:ascii="Times New Roman" w:hAnsi="Times New Roman" w:cs="Times New Roman"/>
          <w:sz w:val="26"/>
          <w:szCs w:val="26"/>
        </w:rPr>
        <w:t>также</w:t>
      </w:r>
      <w:r w:rsidRPr="00AD3564">
        <w:rPr>
          <w:rFonts w:ascii="Times New Roman" w:hAnsi="Times New Roman" w:cs="Times New Roman"/>
          <w:sz w:val="26"/>
          <w:szCs w:val="26"/>
        </w:rPr>
        <w:t xml:space="preserve"> своевременное и правильное оформление результатов выездных налоговых проверок.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Осуществлять оперативное руководство налоговыми инспекторами, входящими в состав проверяющей группы (при назначении руководителем проверяющей группы), в период проведения выездных налоговых проверок.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Проводить качественно и в срок все необходимые мероприятия налогового контроля в отношении проверяемого налогоплательщика, а </w:t>
      </w:r>
      <w:r w:rsidR="00F40969" w:rsidRPr="00AD3564">
        <w:rPr>
          <w:rFonts w:ascii="Times New Roman" w:hAnsi="Times New Roman" w:cs="Times New Roman"/>
          <w:sz w:val="26"/>
          <w:szCs w:val="26"/>
        </w:rPr>
        <w:t>также</w:t>
      </w:r>
      <w:r w:rsidRPr="00AD3564">
        <w:rPr>
          <w:rFonts w:ascii="Times New Roman" w:hAnsi="Times New Roman" w:cs="Times New Roman"/>
          <w:sz w:val="26"/>
          <w:szCs w:val="26"/>
        </w:rPr>
        <w:t xml:space="preserve"> его контрагентов.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Участвовать в подготовке акта проверки по результатам выездной налоговой проверки.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625E65" w:rsidRPr="00AD3564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По указанию начальника отдела осуществлять взаимодействие с правоохранительными и</w:t>
      </w:r>
      <w:r w:rsidRPr="00AD3564">
        <w:rPr>
          <w:sz w:val="26"/>
          <w:szCs w:val="26"/>
        </w:rPr>
        <w:t xml:space="preserve"> </w:t>
      </w:r>
      <w:r w:rsidRPr="00AD3564">
        <w:rPr>
          <w:rFonts w:eastAsiaTheme="minorHAnsi"/>
          <w:sz w:val="26"/>
          <w:szCs w:val="26"/>
          <w:lang w:eastAsia="en-US"/>
        </w:rPr>
        <w:t>иными контролирующими органами по вопросам обмена значимой для осуществления служебной деятельности информацией, проведения скоординированных контрольных мероприятий, а также иного взаимодействия с целью выявления, предупреждения и пресечения налоговых правонарушений.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Участвовать в производстве по делам об административных правонарушениях (составляет 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Занимат</w:t>
      </w:r>
      <w:r w:rsidR="001776BD">
        <w:rPr>
          <w:rFonts w:eastAsiaTheme="minorHAnsi"/>
          <w:sz w:val="26"/>
          <w:szCs w:val="26"/>
          <w:lang w:eastAsia="en-US"/>
        </w:rPr>
        <w:t>ь</w:t>
      </w:r>
      <w:r w:rsidRPr="00AD3564">
        <w:rPr>
          <w:rFonts w:eastAsiaTheme="minorHAnsi"/>
          <w:sz w:val="26"/>
          <w:szCs w:val="26"/>
          <w:lang w:eastAsia="en-US"/>
        </w:rPr>
        <w:t>ся подготовкой информационных материалов для руководства Инспекции по вопросам, находящимся в компетенции Отдела.</w:t>
      </w:r>
    </w:p>
    <w:p w:rsidR="00625E65" w:rsidRPr="00AD3564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 xml:space="preserve">Своевременно и качественно вносить необходимые данные в информационные ресурсы Инспекции. </w:t>
      </w:r>
    </w:p>
    <w:p w:rsidR="00625E65" w:rsidRPr="00AD3564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AD3564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AD3564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AD3564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AD3564">
        <w:rPr>
          <w:rFonts w:eastAsiaTheme="minorHAnsi"/>
          <w:sz w:val="26"/>
          <w:szCs w:val="26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Pr="00AD3564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иные функции, предусмотренные иными нормативными правовыми актами Российской Федерации, ФНС России, </w:t>
      </w:r>
      <w:r w:rsidR="00E813D2">
        <w:rPr>
          <w:rFonts w:ascii="Times New Roman" w:eastAsiaTheme="minorHAnsi" w:hAnsi="Times New Roman" w:cs="Times New Roman"/>
          <w:sz w:val="26"/>
          <w:szCs w:val="26"/>
          <w:lang w:eastAsia="en-US"/>
        </w:rPr>
        <w:t>МИ ФНС России по крупнейшим налогоплательщикам № 1</w:t>
      </w: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, Инспекцией.</w:t>
      </w:r>
    </w:p>
    <w:p w:rsidR="00625E65" w:rsidRPr="00AD3564" w:rsidRDefault="00625E65" w:rsidP="00625E65">
      <w:pPr>
        <w:pStyle w:val="a4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625E65" w:rsidRDefault="00625E65" w:rsidP="00625E65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До проведения выездной налоговой проверки знакомиться с заключением по препроверочному анализу проверяемого налогоплательщика.</w:t>
      </w:r>
    </w:p>
    <w:p w:rsidR="008C72EE" w:rsidRPr="008C72EE" w:rsidRDefault="008C72EE" w:rsidP="008C72EE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служебного удостоверения.</w:t>
      </w:r>
    </w:p>
    <w:p w:rsidR="002A5BD3" w:rsidRPr="00AD3564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AD3564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10.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AD356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AD356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C80C9E">
        <w:rPr>
          <w:rFonts w:ascii="Times New Roman" w:hAnsi="Times New Roman" w:cs="Times New Roman"/>
          <w:sz w:val="26"/>
          <w:szCs w:val="26"/>
        </w:rPr>
        <w:t>П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1776BD" w:rsidRPr="00AD3564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1776BD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, </w:t>
      </w:r>
      <w:r w:rsidR="00C80C9E">
        <w:rPr>
          <w:rFonts w:ascii="Times New Roman" w:hAnsi="Times New Roman" w:cs="Times New Roman"/>
          <w:sz w:val="26"/>
          <w:szCs w:val="26"/>
        </w:rPr>
        <w:t>П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53330D" w:rsidRPr="00AD3564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BA761E">
        <w:rPr>
          <w:rFonts w:ascii="Times New Roman" w:hAnsi="Times New Roman" w:cs="Times New Roman"/>
          <w:sz w:val="26"/>
          <w:szCs w:val="26"/>
        </w:rPr>
        <w:t>2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E813D2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AD3564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11.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C97" w:rsidRDefault="001C0C97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102C1" w:rsidRPr="00AD356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AD3564" w:rsidRDefault="002A5BD3" w:rsidP="001776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776BD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D3564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AD3564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1C0C97" w:rsidRDefault="001C0C97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102C1" w:rsidRPr="00AD3564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0969" w:rsidRPr="00AD3564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 xml:space="preserve">нормативных </w:t>
      </w:r>
    </w:p>
    <w:p w:rsidR="002A5BD3" w:rsidRPr="00AD3564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правовых актов и (или) проектов</w:t>
      </w:r>
      <w:r w:rsidR="00F40969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14.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AD3564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AD3564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15.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D356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AD3564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Pr="00AD3564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E813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E813D2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E813D2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D1047" w:rsidRPr="00AD35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102C1" w:rsidRPr="00AD3564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A761E" w:rsidRPr="00AD3564" w:rsidRDefault="00BA761E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6D1047"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AD3564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D356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AD356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D356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BA76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BA761E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  <w:r w:rsidR="00BA761E">
        <w:rPr>
          <w:rFonts w:ascii="Times New Roman" w:hAnsi="Times New Roman" w:cs="Times New Roman"/>
          <w:sz w:val="26"/>
          <w:szCs w:val="26"/>
        </w:rPr>
        <w:t xml:space="preserve"> </w:t>
      </w:r>
      <w:r w:rsidRPr="00AD3564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9C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18. </w:t>
      </w:r>
      <w:r w:rsidR="001C0C97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AD3564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D1047" w:rsidRPr="00AD356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AD3564">
        <w:rPr>
          <w:rFonts w:ascii="Times New Roman" w:hAnsi="Times New Roman" w:cs="Times New Roman"/>
          <w:sz w:val="26"/>
          <w:szCs w:val="26"/>
        </w:rPr>
        <w:t>оцени</w:t>
      </w:r>
      <w:r w:rsidR="0077579C" w:rsidRPr="00AD3564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AD3564">
        <w:rPr>
          <w:rFonts w:ascii="Times New Roman" w:hAnsi="Times New Roman" w:cs="Times New Roman"/>
          <w:sz w:val="26"/>
          <w:szCs w:val="26"/>
        </w:rPr>
        <w:t>: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C0C97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AD3564" w:rsidRDefault="002A5BD3" w:rsidP="00C82C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56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AD3564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AD3564" w:rsidRDefault="00A80F01" w:rsidP="00C82C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</w:t>
      </w:r>
      <w:r w:rsidR="00E813D2"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задания по мобилизации доходов, в федеральный бюджет и государственные внебюджетные фонды; </w:t>
      </w:r>
    </w:p>
    <w:p w:rsidR="00A80F01" w:rsidRPr="00AD3564" w:rsidRDefault="00A80F01" w:rsidP="00C82C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эффективност</w:t>
      </w:r>
      <w:r w:rsidR="00E813D2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налогового администрирования (рост доходов, в расчете на 1 работника налоговых органов); </w:t>
      </w:r>
    </w:p>
    <w:p w:rsidR="00625E65" w:rsidRDefault="00625E65" w:rsidP="00C82C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>рост</w:t>
      </w:r>
      <w:r w:rsidR="00E813D2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AD35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доначисленных доходов, по результатам проведения контрольных мероприятий.</w:t>
      </w:r>
      <w:bookmarkStart w:id="0" w:name="_GoBack"/>
      <w:bookmarkEnd w:id="0"/>
    </w:p>
    <w:sectPr w:rsidR="00625E65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895" w:rsidRDefault="00E71895" w:rsidP="00512ADB">
      <w:pPr>
        <w:spacing w:after="0" w:line="240" w:lineRule="auto"/>
      </w:pPr>
      <w:r>
        <w:separator/>
      </w:r>
    </w:p>
  </w:endnote>
  <w:endnote w:type="continuationSeparator" w:id="0">
    <w:p w:rsidR="00E71895" w:rsidRDefault="00E71895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895" w:rsidRDefault="00E71895" w:rsidP="00512ADB">
      <w:pPr>
        <w:spacing w:after="0" w:line="240" w:lineRule="auto"/>
      </w:pPr>
      <w:r>
        <w:separator/>
      </w:r>
    </w:p>
  </w:footnote>
  <w:footnote w:type="continuationSeparator" w:id="0">
    <w:p w:rsidR="00E71895" w:rsidRDefault="00E71895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C72EE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776BD"/>
    <w:rsid w:val="001C0C97"/>
    <w:rsid w:val="001D3EA9"/>
    <w:rsid w:val="0028165C"/>
    <w:rsid w:val="002A5BD3"/>
    <w:rsid w:val="002B0F05"/>
    <w:rsid w:val="002B382D"/>
    <w:rsid w:val="002D1E32"/>
    <w:rsid w:val="003040BF"/>
    <w:rsid w:val="00324DCE"/>
    <w:rsid w:val="003E18F9"/>
    <w:rsid w:val="003E295B"/>
    <w:rsid w:val="0041467A"/>
    <w:rsid w:val="004645C0"/>
    <w:rsid w:val="004777C2"/>
    <w:rsid w:val="004C2F2E"/>
    <w:rsid w:val="004D028C"/>
    <w:rsid w:val="00512ADB"/>
    <w:rsid w:val="0053330D"/>
    <w:rsid w:val="00556AC6"/>
    <w:rsid w:val="005F7C4A"/>
    <w:rsid w:val="006102C1"/>
    <w:rsid w:val="00625E65"/>
    <w:rsid w:val="006A170B"/>
    <w:rsid w:val="006D1047"/>
    <w:rsid w:val="0075781B"/>
    <w:rsid w:val="0077579C"/>
    <w:rsid w:val="00787E83"/>
    <w:rsid w:val="007E2C9E"/>
    <w:rsid w:val="00822C55"/>
    <w:rsid w:val="00883D2D"/>
    <w:rsid w:val="008C72EE"/>
    <w:rsid w:val="008E733D"/>
    <w:rsid w:val="00931393"/>
    <w:rsid w:val="009325CF"/>
    <w:rsid w:val="00970D9E"/>
    <w:rsid w:val="009C1374"/>
    <w:rsid w:val="009C752B"/>
    <w:rsid w:val="00A23C64"/>
    <w:rsid w:val="00A273EC"/>
    <w:rsid w:val="00A612C6"/>
    <w:rsid w:val="00A80F01"/>
    <w:rsid w:val="00AD3564"/>
    <w:rsid w:val="00AE5FF2"/>
    <w:rsid w:val="00AE7624"/>
    <w:rsid w:val="00B01B5A"/>
    <w:rsid w:val="00B34CC3"/>
    <w:rsid w:val="00B75310"/>
    <w:rsid w:val="00B92284"/>
    <w:rsid w:val="00BA0556"/>
    <w:rsid w:val="00BA761E"/>
    <w:rsid w:val="00C12734"/>
    <w:rsid w:val="00C51BE8"/>
    <w:rsid w:val="00C80C9E"/>
    <w:rsid w:val="00C82CBD"/>
    <w:rsid w:val="00C91CCC"/>
    <w:rsid w:val="00C91F45"/>
    <w:rsid w:val="00DA0C27"/>
    <w:rsid w:val="00E23C6E"/>
    <w:rsid w:val="00E446A8"/>
    <w:rsid w:val="00E71895"/>
    <w:rsid w:val="00E7545B"/>
    <w:rsid w:val="00E813D2"/>
    <w:rsid w:val="00EC07D0"/>
    <w:rsid w:val="00ED4581"/>
    <w:rsid w:val="00EE5AC1"/>
    <w:rsid w:val="00F0344A"/>
    <w:rsid w:val="00F17EA9"/>
    <w:rsid w:val="00F32949"/>
    <w:rsid w:val="00F40969"/>
    <w:rsid w:val="00FB14DB"/>
    <w:rsid w:val="00FD3492"/>
    <w:rsid w:val="00FE31C9"/>
    <w:rsid w:val="00FE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1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1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3674</Words>
  <Characters>20942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I. Общие положения</vt:lpstr>
      <vt:lpstr>II. Квалификационные требования для замещения должности гражданской службы</vt:lpstr>
      <vt:lpstr>III. Должностные обязанности, права и ответственность</vt:lpstr>
      <vt:lpstr/>
      <vt:lpstr>IV. Перечень вопросов, по которым Старший государственный налоговый инспектор </vt:lpstr>
      <vt:lpstr>вправе или обязан самостоятельно принимать управленческие и иные решения</vt:lpstr>
      <vt:lpstr/>
      <vt:lpstr>V. Перечень вопросов, по которым Старший государственный налоговый инспектор </vt:lpstr>
      <vt:lpstr>вправе или обязан участвовать при подготовке проектов нормативных </vt:lpstr>
      <vt:lpstr>правовых актов и (или) проектов управленческих и иных решений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</vt:lpstr>
    </vt:vector>
  </TitlesOfParts>
  <Company>Russian Federal DPC Tax Services</Company>
  <LinksUpToDate>false</LinksUpToDate>
  <CharactersWithSpaces>24567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cp:lastPrinted>2022-03-16T06:36:00Z</cp:lastPrinted>
  <dcterms:created xsi:type="dcterms:W3CDTF">2022-09-15T08:02:00Z</dcterms:created>
  <dcterms:modified xsi:type="dcterms:W3CDTF">2022-09-15T08:02:00Z</dcterms:modified>
</cp:coreProperties>
</file>